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Alcohol and Drugs Policy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I must not be under the influence of alcohol or any form of drugs (including some prescription medication).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If I am prescribed medication, other than routine antibiotics I will inform CIW who will make a decision as to whether I can continue to care for your child whilst taking the prescribed medication.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If you have been drinking, perhaps a work leaving do, Christmas party or whilst entertaining clients I would prefer if you arranged for another responsible adult to collect your child, especially if you plan to drive home.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